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14" w:rsidRPr="00F84180" w:rsidRDefault="00480B14" w:rsidP="00480B14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106bis-e</w:t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R4-230</w:t>
      </w:r>
      <w:r w:rsidR="00F3536A">
        <w:rPr>
          <w:rFonts w:ascii="Arial" w:eastAsia="宋体" w:hAnsi="Arial" w:cs="Arial"/>
          <w:b/>
          <w:bCs/>
          <w:kern w:val="0"/>
          <w:sz w:val="24"/>
          <w:szCs w:val="20"/>
        </w:rPr>
        <w:t>5258</w:t>
      </w:r>
    </w:p>
    <w:p w:rsidR="00480B14" w:rsidRPr="00F84180" w:rsidRDefault="00480B14" w:rsidP="00480B14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Online, April 17 – April 26, 2023</w:t>
      </w:r>
    </w:p>
    <w:p w:rsidR="00CC46D6" w:rsidRPr="00480B14" w:rsidRDefault="00CC46D6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bookmarkStart w:id="0" w:name="OLE_LINK1"/>
      <w:r w:rsidR="00885EFF">
        <w:rPr>
          <w:rFonts w:ascii="Arial" w:eastAsia="宋体" w:hAnsi="Arial" w:cs="Arial"/>
          <w:b/>
          <w:kern w:val="0"/>
          <w:sz w:val="24"/>
          <w:szCs w:val="20"/>
        </w:rPr>
        <w:t>CA_n26</w:t>
      </w:r>
      <w:r w:rsidR="001E4F79">
        <w:rPr>
          <w:rFonts w:ascii="Arial" w:eastAsia="宋体" w:hAnsi="Arial" w:cs="Arial"/>
          <w:b/>
          <w:kern w:val="0"/>
          <w:sz w:val="24"/>
          <w:szCs w:val="20"/>
        </w:rPr>
        <w:t>-n</w:t>
      </w:r>
      <w:bookmarkEnd w:id="0"/>
      <w:r w:rsidR="00885EFF">
        <w:rPr>
          <w:rFonts w:ascii="Arial" w:eastAsia="宋体" w:hAnsi="Arial" w:cs="Arial"/>
          <w:b/>
          <w:kern w:val="0"/>
          <w:sz w:val="24"/>
          <w:szCs w:val="20"/>
        </w:rPr>
        <w:t>28</w:t>
      </w:r>
      <w:bookmarkStart w:id="1" w:name="_GoBack"/>
      <w:bookmarkEnd w:id="1"/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101307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5.4</w:t>
      </w:r>
      <w:r w:rsidR="00851E6B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</w:t>
      </w:r>
      <w:r w:rsidR="005072BF">
        <w:rPr>
          <w:rFonts w:ascii="Arial" w:eastAsia="宋体" w:hAnsi="Arial" w:cs="Arial"/>
          <w:b/>
          <w:kern w:val="0"/>
          <w:sz w:val="24"/>
          <w:szCs w:val="20"/>
          <w:lang w:val="en-GB"/>
        </w:rPr>
        <w:t>.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3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2" w:name="DocumentFor"/>
      <w:bookmarkEnd w:id="2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E419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3" w:name="OLE_LINK5"/>
      <w:bookmarkStart w:id="4" w:name="OLE_LINK6"/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1E4F79" w:rsidRPr="00E4194F" w:rsidRDefault="001E4F79" w:rsidP="00CC46D6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 xml:space="preserve">In RAN#99 meeting, a new SI on sub-1GHz band combinations including 600MHz band was approved [1]. RAN4 just completed the 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similar </w:t>
      </w:r>
      <w:r w:rsidRPr="00E4194F">
        <w:rPr>
          <w:rFonts w:ascii="Calibri" w:eastAsia="宋体" w:hAnsi="Calibri" w:cs="Calibri"/>
          <w:sz w:val="20"/>
          <w:lang w:val="en-GB"/>
        </w:rPr>
        <w:t xml:space="preserve">SI 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on </w:t>
      </w:r>
      <w:r w:rsidRPr="00E4194F">
        <w:rPr>
          <w:rFonts w:ascii="Calibri" w:eastAsia="宋体" w:hAnsi="Calibri" w:cs="Calibri"/>
          <w:sz w:val="20"/>
          <w:lang w:val="en-GB"/>
        </w:rPr>
        <w:t>700/800/900</w:t>
      </w:r>
      <w:r w:rsidR="009962CD" w:rsidRPr="00E4194F">
        <w:rPr>
          <w:rFonts w:ascii="Calibri" w:eastAsia="宋体" w:hAnsi="Calibri" w:cs="Calibri"/>
          <w:sz w:val="20"/>
          <w:lang w:val="en-GB"/>
        </w:rPr>
        <w:t>MHz</w:t>
      </w:r>
      <w:r w:rsidRPr="00E4194F">
        <w:rPr>
          <w:rFonts w:ascii="Calibri" w:eastAsia="宋体" w:hAnsi="Calibri" w:cs="Calibri"/>
          <w:sz w:val="20"/>
          <w:lang w:val="en-GB"/>
        </w:rPr>
        <w:t xml:space="preserve"> band combinations and a follow-up WI was also approved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 targeting at specifying RF requirements</w:t>
      </w:r>
      <w:r w:rsidRPr="00E4194F">
        <w:rPr>
          <w:rFonts w:ascii="Calibri" w:eastAsia="宋体" w:hAnsi="Calibri" w:cs="Calibri"/>
          <w:sz w:val="20"/>
          <w:lang w:val="en-GB"/>
        </w:rPr>
        <w:t>.</w:t>
      </w:r>
      <w:r w:rsidR="00C152CD" w:rsidRPr="00E4194F">
        <w:rPr>
          <w:rFonts w:ascii="Calibri" w:eastAsia="宋体" w:hAnsi="Calibri" w:cs="Calibri"/>
          <w:sz w:val="20"/>
          <w:lang w:val="en-GB"/>
        </w:rPr>
        <w:t xml:space="preserve"> This contribution will provide our views on </w:t>
      </w:r>
      <w:bookmarkStart w:id="5" w:name="OLE_LINK22"/>
      <w:r w:rsidR="004301E8" w:rsidRPr="004301E8">
        <w:rPr>
          <w:rFonts w:ascii="Calibri" w:eastAsia="宋体" w:hAnsi="Calibri" w:cs="Calibri"/>
          <w:sz w:val="20"/>
          <w:lang w:val="en-GB"/>
        </w:rPr>
        <w:t>CA_n26-n28</w:t>
      </w:r>
      <w:bookmarkEnd w:id="5"/>
      <w:r w:rsidR="00C152CD" w:rsidRPr="00E4194F">
        <w:rPr>
          <w:rFonts w:ascii="Calibri" w:eastAsia="宋体" w:hAnsi="Calibri" w:cs="Calibri"/>
          <w:sz w:val="20"/>
          <w:lang w:val="en-GB"/>
        </w:rPr>
        <w:t>.</w:t>
      </w:r>
    </w:p>
    <w:bookmarkEnd w:id="3"/>
    <w:bookmarkEnd w:id="4"/>
    <w:p w:rsidR="00373273" w:rsidRPr="00E4194F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Discussion</w:t>
      </w:r>
    </w:p>
    <w:p w:rsidR="004D101C" w:rsidRPr="00E4194F" w:rsidRDefault="009962CD" w:rsidP="00ED6E4D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Th</w:t>
      </w:r>
      <w:r w:rsidR="00BA56FD" w:rsidRPr="00E4194F">
        <w:rPr>
          <w:rFonts w:ascii="Calibri" w:eastAsia="宋体" w:hAnsi="Calibri" w:cs="Calibri"/>
          <w:sz w:val="20"/>
          <w:lang w:val="en-GB"/>
        </w:rPr>
        <w:t>e</w:t>
      </w:r>
      <w:r w:rsidRPr="00E4194F">
        <w:rPr>
          <w:rFonts w:ascii="Calibri" w:eastAsia="宋体" w:hAnsi="Calibri" w:cs="Calibri"/>
          <w:sz w:val="20"/>
          <w:lang w:val="en-GB"/>
        </w:rPr>
        <w:t xml:space="preserve"> SI</w:t>
      </w:r>
      <w:r w:rsidR="00BA56FD" w:rsidRPr="00E4194F">
        <w:rPr>
          <w:rFonts w:ascii="Calibri" w:eastAsia="宋体" w:hAnsi="Calibri" w:cs="Calibri"/>
          <w:sz w:val="20"/>
          <w:lang w:val="en-GB"/>
        </w:rPr>
        <w:t xml:space="preserve"> on sub-1GHz</w:t>
      </w:r>
      <w:r w:rsidRPr="00E4194F">
        <w:rPr>
          <w:rFonts w:ascii="Calibri" w:eastAsia="宋体" w:hAnsi="Calibri" w:cs="Calibri"/>
          <w:sz w:val="20"/>
          <w:lang w:val="en-GB"/>
        </w:rPr>
        <w:t xml:space="preserve"> is similar as the completed Rel-18 SI on 700/800/900MHz. The difference is that 600MHz band is </w:t>
      </w:r>
      <w:r w:rsidR="00BA56FD" w:rsidRPr="00E4194F">
        <w:rPr>
          <w:rFonts w:ascii="Calibri" w:eastAsia="宋体" w:hAnsi="Calibri" w:cs="Calibri"/>
          <w:sz w:val="20"/>
          <w:lang w:val="en-GB"/>
        </w:rPr>
        <w:t>added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in the scope</w:t>
      </w:r>
      <w:r w:rsidR="00BA56FD" w:rsidRPr="00E4194F">
        <w:rPr>
          <w:rFonts w:ascii="Calibri" w:eastAsia="宋体" w:hAnsi="Calibri" w:cs="Calibri"/>
          <w:sz w:val="20"/>
          <w:lang w:val="en-GB"/>
        </w:rPr>
        <w:t>.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In the SI on 700/800/900MHz, RAN4 achieved a good progress on low-band band combinations with the conclusions captured in TR 38.872. From methodology perspective, the similar pro</w:t>
      </w:r>
      <w:r w:rsidR="004F5CC0">
        <w:rPr>
          <w:rFonts w:ascii="Calibri" w:eastAsia="宋体" w:hAnsi="Calibri" w:cs="Calibri"/>
          <w:sz w:val="20"/>
          <w:lang w:val="en-GB"/>
        </w:rPr>
        <w:t xml:space="preserve">cedure and method can be reused 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as much as possible for this SI. </w:t>
      </w:r>
    </w:p>
    <w:p w:rsidR="004E3DBA" w:rsidRPr="00C12BD8" w:rsidRDefault="004D101C" w:rsidP="00ED6E4D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For sub-1GHz, t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wo RF architectures </w:t>
      </w:r>
      <w:r w:rsidRPr="00E4194F">
        <w:rPr>
          <w:rFonts w:ascii="Calibri" w:eastAsia="宋体" w:hAnsi="Calibri" w:cs="Calibri"/>
          <w:sz w:val="20"/>
          <w:lang w:val="en-GB"/>
        </w:rPr>
        <w:t>can be captured</w:t>
      </w:r>
      <w:r w:rsidR="00721B95" w:rsidRPr="00E4194F">
        <w:rPr>
          <w:rFonts w:ascii="Calibri" w:eastAsia="宋体" w:hAnsi="Calibri" w:cs="Calibri"/>
          <w:sz w:val="20"/>
          <w:lang w:val="en-GB"/>
        </w:rPr>
        <w:t xml:space="preserve"> for further study, i.e., two antenna architecture and three antenna architecture. The antenna number is also assumed as the total number of antennas to support Main UL/DL and diversity DL for all bands.</w:t>
      </w:r>
      <w:r w:rsidRPr="00E4194F">
        <w:rPr>
          <w:rFonts w:ascii="Calibri" w:eastAsia="宋体" w:hAnsi="Calibri" w:cs="Calibri"/>
          <w:sz w:val="20"/>
          <w:lang w:val="en-GB"/>
        </w:rPr>
        <w:t xml:space="preserve"> The RF requirements for either two antenna or three antenna architecture should be evaluated in the SI phase. RAN4 is expected to </w:t>
      </w:r>
      <w:r w:rsidR="00E4194F" w:rsidRPr="00E4194F">
        <w:rPr>
          <w:rFonts w:ascii="Calibri" w:eastAsia="宋体" w:hAnsi="Calibri" w:cs="Calibri"/>
          <w:sz w:val="20"/>
          <w:lang w:val="en-GB"/>
        </w:rPr>
        <w:t>specify</w:t>
      </w:r>
      <w:r w:rsidRPr="00E4194F">
        <w:rPr>
          <w:rFonts w:ascii="Calibri" w:eastAsia="宋体" w:hAnsi="Calibri" w:cs="Calibri"/>
          <w:sz w:val="20"/>
          <w:lang w:val="en-GB"/>
        </w:rPr>
        <w:t xml:space="preserve"> </w:t>
      </w:r>
      <w:r w:rsidR="00E4194F" w:rsidRPr="00E4194F">
        <w:rPr>
          <w:rFonts w:ascii="Calibri" w:eastAsia="宋体" w:hAnsi="Calibri" w:cs="Calibri"/>
          <w:sz w:val="20"/>
          <w:lang w:val="en-GB"/>
        </w:rPr>
        <w:t>UE RF requirements</w:t>
      </w:r>
      <w:r w:rsidRPr="00E4194F">
        <w:rPr>
          <w:rFonts w:ascii="Calibri" w:eastAsia="宋体" w:hAnsi="Calibri" w:cs="Calibri"/>
          <w:sz w:val="20"/>
          <w:lang w:val="en-GB"/>
        </w:rPr>
        <w:t xml:space="preserve"> in the WI phase.</w:t>
      </w:r>
    </w:p>
    <w:p w:rsidR="00C12BD8" w:rsidRDefault="004E3DBA" w:rsidP="00ED6E4D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lang w:val="en-GB"/>
        </w:rPr>
        <w:t xml:space="preserve">Proposal 1: Study both 2 antenna architecture and 3 antenna architecture for </w:t>
      </w:r>
      <w:r w:rsidR="004301E8" w:rsidRPr="004301E8">
        <w:rPr>
          <w:rFonts w:ascii="Calibri" w:eastAsia="宋体" w:hAnsi="Calibri" w:cs="Calibri"/>
          <w:b/>
          <w:sz w:val="20"/>
          <w:lang w:val="en-GB"/>
        </w:rPr>
        <w:t>CA_n26-n28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in SI phase and 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specify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RF requir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e</w:t>
      </w:r>
      <w:r w:rsidRPr="00E4194F">
        <w:rPr>
          <w:rFonts w:ascii="Calibri" w:eastAsia="宋体" w:hAnsi="Calibri" w:cs="Calibri"/>
          <w:b/>
          <w:sz w:val="20"/>
          <w:lang w:val="en-GB"/>
        </w:rPr>
        <w:t>ment</w:t>
      </w:r>
      <w:r w:rsidR="00E4194F" w:rsidRPr="00E4194F">
        <w:rPr>
          <w:rFonts w:ascii="Calibri" w:eastAsia="宋体" w:hAnsi="Calibri" w:cs="Calibri"/>
          <w:b/>
          <w:sz w:val="20"/>
          <w:lang w:val="en-GB"/>
        </w:rPr>
        <w:t>s in the follow-up WI phase.</w:t>
      </w:r>
    </w:p>
    <w:p w:rsidR="00F34226" w:rsidRDefault="00F34226" w:rsidP="00ED6E4D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</w:p>
    <w:p w:rsidR="00C12BD8" w:rsidRPr="00F34226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u w:val="single"/>
          <w:lang w:val="en-GB"/>
        </w:rPr>
      </w:pPr>
      <w:r w:rsidRPr="00F34226">
        <w:rPr>
          <w:rFonts w:ascii="Calibri" w:eastAsia="宋体" w:hAnsi="Calibri" w:cs="Calibri"/>
          <w:b/>
          <w:sz w:val="20"/>
          <w:szCs w:val="20"/>
          <w:u w:val="single"/>
          <w:lang w:val="en-GB"/>
        </w:rPr>
        <w:t>UE architecture</w:t>
      </w:r>
    </w:p>
    <w:p w:rsidR="00C12BD8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lang w:val="en-GB"/>
        </w:rPr>
      </w:pPr>
      <w:r>
        <w:rPr>
          <w:rFonts w:ascii="Calibri" w:eastAsia="宋体" w:hAnsi="Calibri" w:cs="Calibri"/>
          <w:sz w:val="20"/>
          <w:lang w:val="en-GB"/>
        </w:rPr>
        <w:t xml:space="preserve">Figure 1 demonstrates potential UE architecture to support </w:t>
      </w:r>
      <w:r w:rsidR="004301E8" w:rsidRPr="004301E8">
        <w:rPr>
          <w:rFonts w:ascii="Calibri" w:eastAsia="宋体" w:hAnsi="Calibri" w:cs="Calibri"/>
          <w:sz w:val="20"/>
          <w:lang w:val="en-GB"/>
        </w:rPr>
        <w:t>CA_n26-n28</w:t>
      </w:r>
      <w:r>
        <w:rPr>
          <w:rFonts w:ascii="Calibri" w:eastAsia="宋体" w:hAnsi="Calibri" w:cs="Calibri"/>
          <w:sz w:val="20"/>
          <w:lang w:val="en-GB"/>
        </w:rPr>
        <w:t xml:space="preserve"> with 3 antenna. </w:t>
      </w:r>
      <w:r w:rsidR="00C12BD8" w:rsidRPr="00E4194F">
        <w:rPr>
          <w:rFonts w:ascii="Calibri" w:eastAsia="宋体" w:hAnsi="Calibri" w:cs="Calibri"/>
          <w:sz w:val="20"/>
          <w:lang w:val="en-GB"/>
        </w:rPr>
        <w:t>The topology for 3 antenna architecture is listed as below:</w:t>
      </w:r>
    </w:p>
    <w:p w:rsidR="00C12BD8" w:rsidRPr="00E4194F" w:rsidRDefault="00CF4DD9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>
        <w:rPr>
          <w:rFonts w:ascii="Calibri" w:eastAsia="宋体" w:hAnsi="Calibri" w:cs="Calibri"/>
          <w:sz w:val="20"/>
          <w:szCs w:val="20"/>
        </w:rPr>
        <w:tab/>
        <w:t>1) n26UL+n26</w:t>
      </w:r>
      <w:r w:rsidR="00C12BD8" w:rsidRPr="00E4194F">
        <w:rPr>
          <w:rFonts w:ascii="Calibri" w:eastAsia="宋体" w:hAnsi="Calibri" w:cs="Calibri"/>
          <w:sz w:val="20"/>
          <w:szCs w:val="20"/>
        </w:rPr>
        <w:t>DL duplexer on antenna 1</w:t>
      </w:r>
    </w:p>
    <w:p w:rsidR="00C12BD8" w:rsidRPr="00E4194F" w:rsidRDefault="00C12BD8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 w:rsidRPr="00E4194F">
        <w:rPr>
          <w:rFonts w:ascii="Calibri" w:eastAsia="宋体" w:hAnsi="Calibri" w:cs="Calibri"/>
          <w:sz w:val="20"/>
          <w:szCs w:val="20"/>
        </w:rPr>
        <w:t></w:t>
      </w:r>
      <w:r w:rsidR="00CF4DD9">
        <w:rPr>
          <w:rFonts w:ascii="Calibri" w:eastAsia="宋体" w:hAnsi="Calibri" w:cs="Calibri"/>
          <w:sz w:val="20"/>
          <w:szCs w:val="20"/>
        </w:rPr>
        <w:tab/>
        <w:t>2) n28</w:t>
      </w:r>
      <w:r w:rsidRPr="00E4194F">
        <w:rPr>
          <w:rFonts w:ascii="Calibri" w:eastAsia="宋体" w:hAnsi="Calibri" w:cs="Calibri"/>
          <w:sz w:val="20"/>
          <w:szCs w:val="20"/>
        </w:rPr>
        <w:t>UL+n</w:t>
      </w:r>
      <w:r w:rsidR="00CF4DD9">
        <w:rPr>
          <w:rFonts w:ascii="Calibri" w:eastAsia="宋体" w:hAnsi="Calibri" w:cs="Calibri"/>
          <w:sz w:val="20"/>
          <w:szCs w:val="20"/>
        </w:rPr>
        <w:t>28</w:t>
      </w:r>
      <w:r w:rsidRPr="00E4194F">
        <w:rPr>
          <w:rFonts w:ascii="Calibri" w:eastAsia="宋体" w:hAnsi="Calibri" w:cs="Calibri"/>
          <w:sz w:val="20"/>
          <w:szCs w:val="20"/>
        </w:rPr>
        <w:t>DL duplexer on antenna 2</w:t>
      </w:r>
    </w:p>
    <w:p w:rsidR="00C12BD8" w:rsidRPr="00E4194F" w:rsidRDefault="00CF4DD9" w:rsidP="00C12BD8">
      <w:pPr>
        <w:spacing w:before="80" w:after="80"/>
        <w:rPr>
          <w:rFonts w:ascii="Calibri" w:eastAsia="宋体" w:hAnsi="Calibri" w:cs="Calibri"/>
          <w:sz w:val="20"/>
          <w:szCs w:val="20"/>
        </w:rPr>
      </w:pPr>
      <w:r>
        <w:rPr>
          <w:rFonts w:ascii="Calibri" w:eastAsia="宋体" w:hAnsi="Calibri" w:cs="Calibri"/>
          <w:sz w:val="20"/>
          <w:szCs w:val="20"/>
        </w:rPr>
        <w:tab/>
        <w:t>3) n26DL+n28</w:t>
      </w:r>
      <w:r w:rsidR="00C12BD8" w:rsidRPr="00E4194F">
        <w:rPr>
          <w:rFonts w:ascii="Calibri" w:eastAsia="宋体" w:hAnsi="Calibri" w:cs="Calibri"/>
          <w:sz w:val="20"/>
          <w:szCs w:val="20"/>
        </w:rPr>
        <w:t>DL duplexer on antenna 3</w:t>
      </w:r>
    </w:p>
    <w:p w:rsidR="009962CD" w:rsidRPr="00C12BD8" w:rsidRDefault="009962CD" w:rsidP="00ED6E4D">
      <w:pPr>
        <w:spacing w:before="80" w:after="80"/>
        <w:rPr>
          <w:rFonts w:ascii="Calibri" w:eastAsia="宋体" w:hAnsi="Calibri" w:cs="Calibri"/>
          <w:sz w:val="20"/>
          <w:szCs w:val="20"/>
        </w:rPr>
      </w:pPr>
    </w:p>
    <w:p w:rsidR="004D101C" w:rsidRPr="00E4194F" w:rsidRDefault="008A5465" w:rsidP="00755058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object w:dxaOrig="7456" w:dyaOrig="4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05pt;height:200.45pt" o:ole="">
            <v:imagedata r:id="rId8" o:title=""/>
          </v:shape>
          <o:OLEObject Type="Embed" ProgID="Visio.Drawing.15" ShapeID="_x0000_i1025" DrawAspect="Content" ObjectID="_1742659969" r:id="rId9"/>
        </w:object>
      </w:r>
    </w:p>
    <w:p w:rsidR="004D101C" w:rsidRPr="00C12BD8" w:rsidRDefault="005345FA" w:rsidP="00C12BD8">
      <w:pPr>
        <w:spacing w:before="80" w:after="80"/>
        <w:jc w:val="center"/>
        <w:rPr>
          <w:rFonts w:ascii="Calibri" w:eastAsia="宋体" w:hAnsi="Calibri" w:cs="Calibri"/>
          <w:sz w:val="20"/>
          <w:lang w:val="en-GB"/>
        </w:rPr>
      </w:pPr>
      <w:r w:rsidRPr="00E4194F">
        <w:rPr>
          <w:rFonts w:ascii="Calibri" w:eastAsia="宋体" w:hAnsi="Calibri" w:cs="Calibri"/>
          <w:sz w:val="20"/>
          <w:lang w:val="en-GB"/>
        </w:rPr>
        <w:t>Figure 1</w:t>
      </w:r>
      <w:r w:rsidR="00866850">
        <w:rPr>
          <w:rFonts w:ascii="Calibri" w:eastAsia="宋体" w:hAnsi="Calibri" w:cs="Calibri"/>
          <w:sz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lang w:val="en-GB"/>
        </w:rPr>
        <w:t xml:space="preserve"> Potential UE architecture to support </w:t>
      </w:r>
      <w:r w:rsidR="00CF4DD9">
        <w:rPr>
          <w:rFonts w:ascii="Calibri" w:eastAsia="宋体" w:hAnsi="Calibri" w:cs="Calibri"/>
          <w:sz w:val="20"/>
          <w:lang w:val="en-GB"/>
        </w:rPr>
        <w:t>CA_n26-n28</w:t>
      </w:r>
      <w:r w:rsidRPr="00E4194F">
        <w:rPr>
          <w:rFonts w:ascii="Calibri" w:eastAsia="宋体" w:hAnsi="Calibri" w:cs="Calibri"/>
          <w:sz w:val="20"/>
          <w:lang w:val="en-GB"/>
        </w:rPr>
        <w:t xml:space="preserve"> with 3 antenna</w:t>
      </w:r>
    </w:p>
    <w:p w:rsidR="00C12BD8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Figure 2a </w:t>
      </w:r>
      <w:r>
        <w:rPr>
          <w:rFonts w:ascii="Calibri" w:eastAsia="宋体" w:hAnsi="Calibri" w:cs="Calibri"/>
          <w:sz w:val="20"/>
          <w:lang w:val="en-GB"/>
        </w:rPr>
        <w:t xml:space="preserve">demonstrates potential </w:t>
      </w:r>
      <w:r w:rsidR="00CF4DD9">
        <w:rPr>
          <w:rFonts w:ascii="Calibri" w:eastAsia="宋体" w:hAnsi="Calibri" w:cs="Calibri"/>
          <w:sz w:val="20"/>
          <w:lang w:val="en-GB"/>
        </w:rPr>
        <w:t>UE architecture to support CA_n26-n28</w:t>
      </w:r>
      <w:r>
        <w:rPr>
          <w:rFonts w:ascii="Calibri" w:eastAsia="宋体" w:hAnsi="Calibri" w:cs="Calibri"/>
          <w:sz w:val="20"/>
          <w:lang w:val="en-GB"/>
        </w:rPr>
        <w:t xml:space="preserve"> with 2 antenna (quadplexer</w:t>
      </w:r>
      <w:r w:rsidR="00554C15">
        <w:rPr>
          <w:rFonts w:ascii="Calibri" w:eastAsia="宋体" w:hAnsi="Calibri" w:cs="Calibri"/>
          <w:sz w:val="20"/>
          <w:lang w:val="en-GB"/>
        </w:rPr>
        <w:t xml:space="preserve"> and duplexer</w:t>
      </w:r>
      <w:r>
        <w:rPr>
          <w:rFonts w:ascii="Calibri" w:eastAsia="宋体" w:hAnsi="Calibri" w:cs="Calibri"/>
          <w:sz w:val="20"/>
          <w:lang w:val="en-GB"/>
        </w:rPr>
        <w:t xml:space="preserve">). 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The topology for 2 antenna architecture a is listed as below.</w:t>
      </w:r>
    </w:p>
    <w:p w:rsidR="00C12BD8" w:rsidRPr="00E4194F" w:rsidRDefault="00CF4DD9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1) n26UL+n26DL+n28UL+n28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 quadplexer on antenna 1</w:t>
      </w:r>
    </w:p>
    <w:p w:rsidR="00C12BD8" w:rsidRDefault="00CF4DD9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2) n26DL+n28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 duplexer on antenna 2</w:t>
      </w:r>
    </w:p>
    <w:p w:rsidR="00F34226" w:rsidRPr="00E4194F" w:rsidRDefault="00F34226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</w:p>
    <w:p w:rsidR="00C12BD8" w:rsidRPr="00E4194F" w:rsidRDefault="00554C15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Figure 2b </w:t>
      </w:r>
      <w:r>
        <w:rPr>
          <w:rFonts w:ascii="Calibri" w:eastAsia="宋体" w:hAnsi="Calibri" w:cs="Calibri"/>
          <w:sz w:val="20"/>
          <w:lang w:val="en-GB"/>
        </w:rPr>
        <w:t xml:space="preserve">demonstrates potential UE architecture to support </w:t>
      </w:r>
      <w:r w:rsidR="00CF4DD9">
        <w:rPr>
          <w:rFonts w:ascii="Calibri" w:eastAsia="宋体" w:hAnsi="Calibri" w:cs="Calibri"/>
          <w:sz w:val="20"/>
          <w:lang w:val="en-GB"/>
        </w:rPr>
        <w:t>CA_n26-n28</w:t>
      </w:r>
      <w:r>
        <w:rPr>
          <w:rFonts w:ascii="Calibri" w:eastAsia="宋体" w:hAnsi="Calibri" w:cs="Calibri"/>
          <w:sz w:val="20"/>
          <w:lang w:val="en-GB"/>
        </w:rPr>
        <w:t xml:space="preserve"> with 2 antenna (two triplexers). 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The topology for 2 antenna architecture b is listed as below.</w:t>
      </w:r>
    </w:p>
    <w:p w:rsidR="00C12BD8" w:rsidRPr="00E4194F" w:rsidRDefault="00CF4DD9" w:rsidP="00C12BD8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>-</w:t>
      </w:r>
      <w:r>
        <w:rPr>
          <w:rFonts w:ascii="Calibri" w:eastAsia="宋体" w:hAnsi="Calibri" w:cs="Calibri"/>
          <w:sz w:val="20"/>
          <w:szCs w:val="20"/>
          <w:lang w:val="en-GB"/>
        </w:rPr>
        <w:tab/>
        <w:t>1) n26UL+n26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DL+n</w:t>
      </w:r>
      <w:r>
        <w:rPr>
          <w:rFonts w:ascii="Calibri" w:eastAsia="宋体" w:hAnsi="Calibri" w:cs="Calibri"/>
          <w:sz w:val="20"/>
          <w:szCs w:val="20"/>
          <w:lang w:val="en-GB"/>
        </w:rPr>
        <w:t>28</w:t>
      </w:r>
      <w:r w:rsidR="00C12BD8" w:rsidRPr="00E4194F">
        <w:rPr>
          <w:rFonts w:ascii="Calibri" w:eastAsia="宋体" w:hAnsi="Calibri" w:cs="Calibri"/>
          <w:sz w:val="20"/>
          <w:szCs w:val="20"/>
          <w:lang w:val="en-GB"/>
        </w:rPr>
        <w:t>DL triplexer on antenna 1</w:t>
      </w:r>
    </w:p>
    <w:p w:rsidR="004D101C" w:rsidRPr="00C12BD8" w:rsidRDefault="00C12BD8" w:rsidP="00ED6E4D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-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ab/>
        <w:t>2) n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28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UL+n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28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DL+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n26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DL triplexer on antenna 2</w:t>
      </w:r>
    </w:p>
    <w:p w:rsidR="004D101C" w:rsidRPr="00E4194F" w:rsidRDefault="008A5465" w:rsidP="0028393B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object w:dxaOrig="5356" w:dyaOrig="4036">
          <v:shape id="_x0000_i1026" type="#_x0000_t75" style="width:268pt;height:201.8pt" o:ole="">
            <v:imagedata r:id="rId10" o:title=""/>
          </v:shape>
          <o:OLEObject Type="Embed" ProgID="Visio.Drawing.15" ShapeID="_x0000_i1026" DrawAspect="Content" ObjectID="_1742659970" r:id="rId11"/>
        </w:object>
      </w:r>
    </w:p>
    <w:p w:rsidR="00922249" w:rsidRPr="00E4194F" w:rsidRDefault="005345FA" w:rsidP="0092224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2a</w:t>
      </w:r>
      <w:r w:rsidR="00866850"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Potential UE architecture to support 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CA_n26-n28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with 2 antenna</w:t>
      </w:r>
    </w:p>
    <w:p w:rsidR="009962CD" w:rsidRPr="00E4194F" w:rsidRDefault="008A5465" w:rsidP="0028393B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object w:dxaOrig="5401" w:dyaOrig="4036">
          <v:shape id="_x0000_i1027" type="#_x0000_t75" style="width:269.95pt;height:201.8pt" o:ole="">
            <v:imagedata r:id="rId12" o:title=""/>
          </v:shape>
          <o:OLEObject Type="Embed" ProgID="Visio.Drawing.15" ShapeID="_x0000_i1027" DrawAspect="Content" ObjectID="_1742659971" r:id="rId13"/>
        </w:object>
      </w:r>
    </w:p>
    <w:p w:rsidR="00922249" w:rsidRPr="00E4194F" w:rsidRDefault="005345FA" w:rsidP="0020047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Figure 2b</w:t>
      </w:r>
      <w:r w:rsidR="00866850">
        <w:rPr>
          <w:rFonts w:ascii="Calibri" w:eastAsia="宋体" w:hAnsi="Calibri" w:cs="Calibri"/>
          <w:sz w:val="20"/>
          <w:szCs w:val="20"/>
          <w:lang w:val="en-GB"/>
        </w:rPr>
        <w:t>: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Potential UE architecture to support 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CA_n26-n28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 with 2 antenna</w:t>
      </w:r>
    </w:p>
    <w:p w:rsidR="00E4194F" w:rsidRDefault="00E4194F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szCs w:val="20"/>
          <w:lang w:val="en-GB"/>
        </w:rPr>
        <w:t xml:space="preserve">Proposal 2: Three antenna architecture in Figure 1 and two antenna architecture in Figure 2a and 2b can be used for further study. </w:t>
      </w:r>
    </w:p>
    <w:p w:rsidR="00C12BD8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</w:p>
    <w:p w:rsidR="00C12BD8" w:rsidRPr="00F34226" w:rsidRDefault="00C12BD8" w:rsidP="00ED6E4D">
      <w:pPr>
        <w:spacing w:before="80" w:after="80"/>
        <w:rPr>
          <w:rFonts w:ascii="Calibri" w:eastAsia="宋体" w:hAnsi="Calibri" w:cs="Calibri"/>
          <w:b/>
          <w:sz w:val="20"/>
          <w:szCs w:val="20"/>
          <w:u w:val="single"/>
          <w:lang w:val="en-GB"/>
        </w:rPr>
      </w:pPr>
      <w:r w:rsidRPr="00F34226">
        <w:rPr>
          <w:rFonts w:ascii="Calibri" w:eastAsia="宋体" w:hAnsi="Calibri" w:cs="Calibri"/>
          <w:b/>
          <w:sz w:val="20"/>
          <w:szCs w:val="20"/>
          <w:u w:val="single"/>
          <w:lang w:val="en-GB"/>
        </w:rPr>
        <w:t>UE coexistence</w:t>
      </w:r>
    </w:p>
    <w:p w:rsidR="009962CD" w:rsidRPr="00E4194F" w:rsidRDefault="000B213E" w:rsidP="005345FA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/>
          <w:sz w:val="20"/>
          <w:szCs w:val="20"/>
          <w:lang w:val="en-GB"/>
        </w:rPr>
        <w:t xml:space="preserve">Table 1: </w:t>
      </w:r>
      <w:r w:rsidR="005345FA" w:rsidRPr="00E4194F">
        <w:rPr>
          <w:rFonts w:ascii="Calibri" w:eastAsia="宋体" w:hAnsi="Calibri" w:cs="Calibri"/>
          <w:sz w:val="20"/>
          <w:szCs w:val="20"/>
          <w:lang w:val="en-GB"/>
        </w:rPr>
        <w:t xml:space="preserve">Operating bands for 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CA_n26-n28</w:t>
      </w:r>
    </w:p>
    <w:tbl>
      <w:tblPr>
        <w:tblW w:w="7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194309" w:rsidRPr="00E4194F" w:rsidTr="00194309">
        <w:trPr>
          <w:trHeight w:val="187"/>
          <w:jc w:val="center"/>
        </w:trPr>
        <w:tc>
          <w:tcPr>
            <w:tcW w:w="1161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NR operating band</w:t>
            </w:r>
          </w:p>
        </w:tc>
        <w:tc>
          <w:tcPr>
            <w:tcW w:w="2715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 xml:space="preserve">Uplink (UL) </w:t>
            </w:r>
            <w:r w:rsidRPr="00E4194F">
              <w:rPr>
                <w:rFonts w:ascii="Calibri" w:hAnsi="Calibri" w:cs="Calibri"/>
                <w:i/>
              </w:rPr>
              <w:t>operating band</w:t>
            </w:r>
            <w:r w:rsidRPr="00E4194F">
              <w:rPr>
                <w:rFonts w:ascii="Calibri" w:hAnsi="Calibri" w:cs="Calibri"/>
              </w:rPr>
              <w:br/>
              <w:t>BS receive / UE transmit</w:t>
            </w:r>
          </w:p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  <w:vertAlign w:val="subscript"/>
              </w:rPr>
            </w:pPr>
            <w:r w:rsidRPr="00E4194F">
              <w:rPr>
                <w:rFonts w:ascii="Calibri" w:hAnsi="Calibri" w:cs="Calibri"/>
              </w:rPr>
              <w:t>F</w:t>
            </w:r>
            <w:r w:rsidRPr="00E4194F">
              <w:rPr>
                <w:rFonts w:ascii="Calibri" w:hAnsi="Calibri" w:cs="Calibri"/>
                <w:vertAlign w:val="subscript"/>
              </w:rPr>
              <w:t xml:space="preserve">UL_low </w:t>
            </w:r>
            <w:r w:rsidRPr="00E4194F">
              <w:rPr>
                <w:rFonts w:ascii="Calibri" w:hAnsi="Calibri" w:cs="Calibri"/>
              </w:rPr>
              <w:t xml:space="preserve">  –  F</w:t>
            </w:r>
            <w:r w:rsidRPr="00E4194F">
              <w:rPr>
                <w:rFonts w:ascii="Calibri" w:hAnsi="Calibri" w:cs="Calibri"/>
                <w:vertAlign w:val="subscript"/>
              </w:rPr>
              <w:t>UL_high</w:t>
            </w:r>
          </w:p>
        </w:tc>
        <w:tc>
          <w:tcPr>
            <w:tcW w:w="2953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 xml:space="preserve">Downlink (DL) </w:t>
            </w:r>
            <w:r w:rsidRPr="00E4194F">
              <w:rPr>
                <w:rFonts w:ascii="Calibri" w:hAnsi="Calibri" w:cs="Calibri"/>
                <w:i/>
              </w:rPr>
              <w:t>operating band</w:t>
            </w:r>
            <w:r w:rsidRPr="00E4194F">
              <w:rPr>
                <w:rFonts w:ascii="Calibri" w:hAnsi="Calibri" w:cs="Calibri"/>
              </w:rPr>
              <w:br/>
              <w:t>BS transmit / UE receive</w:t>
            </w:r>
          </w:p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</w:t>
            </w:r>
            <w:r w:rsidRPr="00E4194F">
              <w:rPr>
                <w:rFonts w:ascii="Calibri" w:hAnsi="Calibri" w:cs="Calibri"/>
                <w:vertAlign w:val="subscript"/>
              </w:rPr>
              <w:t>DL_low</w:t>
            </w:r>
            <w:r w:rsidRPr="00E4194F">
              <w:rPr>
                <w:rFonts w:ascii="Calibri" w:hAnsi="Calibri" w:cs="Calibri"/>
              </w:rPr>
              <w:t xml:space="preserve">   –  F</w:t>
            </w:r>
            <w:r w:rsidRPr="00E4194F">
              <w:rPr>
                <w:rFonts w:ascii="Calibri" w:hAnsi="Calibri" w:cs="Calibri"/>
                <w:vertAlign w:val="subscript"/>
              </w:rPr>
              <w:t>DL_high</w:t>
            </w:r>
          </w:p>
        </w:tc>
        <w:tc>
          <w:tcPr>
            <w:tcW w:w="908" w:type="dxa"/>
            <w:hideMark/>
          </w:tcPr>
          <w:p w:rsidR="00194309" w:rsidRPr="00E4194F" w:rsidRDefault="00194309" w:rsidP="00721B95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Duplex Mode</w:t>
            </w:r>
          </w:p>
        </w:tc>
      </w:tr>
      <w:tr w:rsidR="00975E47" w:rsidRPr="00E4194F" w:rsidTr="00975E4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  <w:tr w:rsidR="00975E47" w:rsidRPr="00E4194F" w:rsidTr="00975E47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47" w:rsidRPr="00E4194F" w:rsidRDefault="00975E47" w:rsidP="00975E47">
            <w:pPr>
              <w:pStyle w:val="TAH"/>
              <w:keepNext w:val="0"/>
              <w:keepLines w:val="0"/>
              <w:widowControl w:val="0"/>
              <w:rPr>
                <w:rFonts w:ascii="Calibri" w:hAnsi="Calibri" w:cs="Calibri"/>
              </w:rPr>
            </w:pPr>
            <w:r w:rsidRPr="00E4194F">
              <w:rPr>
                <w:rFonts w:ascii="Calibri" w:hAnsi="Calibri" w:cs="Calibri"/>
              </w:rPr>
              <w:t>FDD</w:t>
            </w:r>
          </w:p>
        </w:tc>
      </w:tr>
    </w:tbl>
    <w:p w:rsidR="00866850" w:rsidRPr="00200479" w:rsidRDefault="00866850" w:rsidP="0020047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200479">
        <w:rPr>
          <w:rFonts w:ascii="Calibri" w:eastAsia="宋体" w:hAnsi="Calibri" w:cs="Calibri"/>
          <w:sz w:val="20"/>
          <w:szCs w:val="20"/>
          <w:lang w:val="en-GB"/>
        </w:rPr>
        <w:t xml:space="preserve">Table </w:t>
      </w:r>
      <w:r w:rsidR="000B213E" w:rsidRPr="00200479">
        <w:rPr>
          <w:rFonts w:ascii="Calibri" w:eastAsia="宋体" w:hAnsi="Calibri" w:cs="Calibri"/>
          <w:sz w:val="20"/>
          <w:szCs w:val="20"/>
          <w:lang w:val="en-GB"/>
        </w:rPr>
        <w:t>2</w:t>
      </w:r>
      <w:r w:rsidRPr="00200479">
        <w:rPr>
          <w:rFonts w:ascii="Calibri" w:eastAsia="宋体" w:hAnsi="Calibri" w:cs="Calibri"/>
          <w:sz w:val="20"/>
          <w:szCs w:val="20"/>
          <w:lang w:val="en-GB"/>
        </w:rPr>
        <w:t>:</w:t>
      </w:r>
      <w:r w:rsidR="008B1223" w:rsidRPr="00200479">
        <w:rPr>
          <w:rFonts w:ascii="Calibri" w:eastAsia="宋体" w:hAnsi="Calibri" w:cs="Calibri"/>
          <w:sz w:val="20"/>
          <w:szCs w:val="20"/>
          <w:lang w:val="en-GB"/>
        </w:rPr>
        <w:t xml:space="preserve"> </w:t>
      </w:r>
      <w:r w:rsidRPr="00200479">
        <w:rPr>
          <w:rFonts w:ascii="Calibri" w:eastAsia="宋体" w:hAnsi="Calibri" w:cs="Calibri"/>
          <w:sz w:val="20"/>
          <w:szCs w:val="20"/>
          <w:lang w:val="en-GB"/>
        </w:rPr>
        <w:t xml:space="preserve">Impact of UL/DL Harmonic 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50"/>
        <w:gridCol w:w="748"/>
        <w:gridCol w:w="748"/>
        <w:gridCol w:w="750"/>
        <w:gridCol w:w="750"/>
        <w:gridCol w:w="747"/>
        <w:gridCol w:w="745"/>
        <w:gridCol w:w="747"/>
        <w:gridCol w:w="747"/>
        <w:gridCol w:w="753"/>
        <w:gridCol w:w="745"/>
        <w:gridCol w:w="772"/>
      </w:tblGrid>
      <w:tr w:rsidR="00866850" w:rsidTr="0077299A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2nd Harmonic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3rd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4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5th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Harmonic</w:t>
            </w:r>
          </w:p>
        </w:tc>
      </w:tr>
      <w:tr w:rsidR="00866850" w:rsidTr="0077299A">
        <w:trPr>
          <w:trHeight w:val="41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DL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val="en-US" w:eastAsia="zh-CN"/>
              </w:rPr>
              <w:t>DL</w:t>
            </w:r>
            <w:r>
              <w:rPr>
                <w:rFonts w:eastAsia="Malgun Gothic" w:cs="Arial"/>
                <w:lang w:eastAsia="ja-JP"/>
              </w:rPr>
              <w:t xml:space="preserve">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</w:tr>
      <w:tr w:rsidR="00866850" w:rsidTr="00C0726B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bookmarkStart w:id="6" w:name="_Hlk131523071"/>
            <w:r>
              <w:rPr>
                <w:rFonts w:ascii="Arial" w:hAnsi="Arial" w:cs="Arial"/>
                <w:sz w:val="18"/>
              </w:rPr>
              <w:t>n26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</w:t>
            </w:r>
            <w:r w:rsidR="0086685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  <w:r w:rsidR="00866850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628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698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442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C0726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391D5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391D5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396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391D5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070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391D52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245</w:t>
            </w:r>
          </w:p>
        </w:tc>
      </w:tr>
      <w:tr w:rsidR="00866850" w:rsidTr="00C0726B">
        <w:trPr>
          <w:trHeight w:val="16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n28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C0726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  <w:r w:rsidR="00C0726B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C0726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406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496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812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992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515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F555BB" w:rsidP="00866850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740</w:t>
            </w:r>
          </w:p>
        </w:tc>
      </w:tr>
    </w:tbl>
    <w:bookmarkEnd w:id="6"/>
    <w:p w:rsidR="00866850" w:rsidRPr="00200479" w:rsidRDefault="00866850" w:rsidP="0020047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200479">
        <w:rPr>
          <w:rFonts w:ascii="Calibri" w:eastAsia="宋体" w:hAnsi="Calibri" w:cs="Calibri"/>
          <w:sz w:val="20"/>
          <w:szCs w:val="20"/>
          <w:lang w:val="en-GB"/>
        </w:rPr>
        <w:t>Table</w:t>
      </w:r>
      <w:r w:rsidR="000B213E" w:rsidRPr="00200479">
        <w:rPr>
          <w:rFonts w:ascii="Calibri" w:eastAsia="宋体" w:hAnsi="Calibri" w:cs="Calibri"/>
          <w:sz w:val="20"/>
          <w:szCs w:val="20"/>
          <w:lang w:val="en-GB"/>
        </w:rPr>
        <w:t xml:space="preserve"> 3</w:t>
      </w:r>
      <w:r w:rsidRPr="00200479">
        <w:rPr>
          <w:rFonts w:ascii="Calibri" w:eastAsia="宋体" w:hAnsi="Calibri" w:cs="Calibri" w:hint="eastAsia"/>
          <w:sz w:val="20"/>
          <w:szCs w:val="20"/>
          <w:lang w:val="en-GB"/>
        </w:rPr>
        <w:t>:</w:t>
      </w:r>
      <w:r w:rsidRPr="00200479">
        <w:rPr>
          <w:rFonts w:ascii="Calibri" w:eastAsia="宋体" w:hAnsi="Calibri" w:cs="Calibri"/>
          <w:sz w:val="20"/>
          <w:szCs w:val="20"/>
          <w:lang w:val="en-GB"/>
        </w:rPr>
        <w:t xml:space="preserve"> Impact of UL/DL Harmonic mixing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750"/>
        <w:gridCol w:w="750"/>
        <w:gridCol w:w="749"/>
        <w:gridCol w:w="749"/>
        <w:gridCol w:w="749"/>
        <w:gridCol w:w="749"/>
        <w:gridCol w:w="751"/>
        <w:gridCol w:w="749"/>
        <w:gridCol w:w="751"/>
        <w:gridCol w:w="745"/>
        <w:gridCol w:w="755"/>
        <w:gridCol w:w="761"/>
      </w:tblGrid>
      <w:tr w:rsidR="00866850" w:rsidTr="0077299A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2nd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3rd Harmonic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4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</w:rPr>
              <w:t>5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th Harmonic</w:t>
            </w:r>
          </w:p>
        </w:tc>
      </w:tr>
      <w:tr w:rsidR="00866850" w:rsidTr="0077299A">
        <w:trPr>
          <w:trHeight w:val="417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50" w:rsidRDefault="00866850" w:rsidP="0077299A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</w:tr>
      <w:tr w:rsidR="003D0D75" w:rsidTr="003D0D75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n26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718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788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577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682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436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576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295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470</w:t>
            </w:r>
          </w:p>
        </w:tc>
      </w:tr>
      <w:tr w:rsidR="003D0D75" w:rsidTr="003D0D75">
        <w:trPr>
          <w:trHeight w:val="16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n28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D75" w:rsidRDefault="003D0D75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516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606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274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409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032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790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D75" w:rsidRDefault="007902A4" w:rsidP="003D0D75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815</w:t>
            </w:r>
          </w:p>
        </w:tc>
      </w:tr>
    </w:tbl>
    <w:p w:rsidR="00DD4F34" w:rsidRDefault="00DD4F34" w:rsidP="00DD4F34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 w:hint="eastAsia"/>
          <w:sz w:val="20"/>
          <w:szCs w:val="20"/>
          <w:lang w:val="en-GB"/>
        </w:rPr>
        <w:t>B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ased on the analysis above, there is no harmonic issue and harmonic mixing issue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for 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CA_n26-n28</w:t>
      </w:r>
      <w:r>
        <w:rPr>
          <w:rFonts w:ascii="Calibri" w:eastAsia="宋体" w:hAnsi="Calibri" w:cs="Calibri"/>
          <w:sz w:val="20"/>
          <w:szCs w:val="20"/>
          <w:lang w:val="en-GB"/>
        </w:rPr>
        <w:t>.</w:t>
      </w:r>
    </w:p>
    <w:p w:rsidR="00866850" w:rsidRPr="00200479" w:rsidRDefault="00DD4F34" w:rsidP="00200479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 w:rsidR="00D86413">
        <w:rPr>
          <w:rFonts w:ascii="Calibri" w:eastAsia="宋体" w:hAnsi="Calibri" w:cs="Calibri"/>
          <w:b/>
          <w:sz w:val="20"/>
          <w:szCs w:val="20"/>
          <w:lang w:val="en-GB"/>
        </w:rPr>
        <w:t xml:space="preserve"> 1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harmonic issue and harmonic mixing issue for </w:t>
      </w:r>
      <w:r w:rsidR="00CF4DD9">
        <w:rPr>
          <w:rFonts w:ascii="Calibri" w:eastAsia="宋体" w:hAnsi="Calibri" w:cs="Calibri"/>
          <w:b/>
          <w:sz w:val="20"/>
          <w:szCs w:val="20"/>
          <w:lang w:val="en-GB"/>
        </w:rPr>
        <w:t>CA_n26-n28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2C33F6" w:rsidRPr="00200479" w:rsidRDefault="002C33F6" w:rsidP="00200479">
      <w:pPr>
        <w:spacing w:before="80" w:after="80"/>
        <w:jc w:val="center"/>
        <w:rPr>
          <w:rFonts w:ascii="Calibri" w:eastAsia="宋体" w:hAnsi="Calibri" w:cs="Calibri"/>
          <w:sz w:val="20"/>
          <w:szCs w:val="20"/>
          <w:lang w:val="en-GB"/>
        </w:rPr>
      </w:pPr>
      <w:r w:rsidRPr="00200479">
        <w:rPr>
          <w:rFonts w:ascii="Calibri" w:eastAsia="宋体" w:hAnsi="Calibri" w:cs="Calibri"/>
          <w:sz w:val="20"/>
          <w:szCs w:val="20"/>
          <w:lang w:val="en-GB"/>
        </w:rPr>
        <w:t>Table</w:t>
      </w:r>
      <w:r w:rsidR="00200479">
        <w:rPr>
          <w:rFonts w:ascii="Calibri" w:eastAsia="宋体" w:hAnsi="Calibri" w:cs="Calibri"/>
          <w:sz w:val="20"/>
          <w:szCs w:val="20"/>
          <w:lang w:val="en-GB"/>
        </w:rPr>
        <w:t xml:space="preserve"> 4</w:t>
      </w:r>
      <w:r w:rsidRPr="00200479">
        <w:rPr>
          <w:rFonts w:ascii="Calibri" w:eastAsia="宋体" w:hAnsi="Calibri" w:cs="Calibri"/>
          <w:sz w:val="20"/>
          <w:szCs w:val="20"/>
          <w:lang w:val="en-GB"/>
        </w:rPr>
        <w:t xml:space="preserve">: Band </w:t>
      </w:r>
      <w:r w:rsidR="00C0726B" w:rsidRPr="00200479">
        <w:rPr>
          <w:rFonts w:ascii="Calibri" w:eastAsia="宋体" w:hAnsi="Calibri" w:cs="Calibri"/>
          <w:sz w:val="20"/>
          <w:szCs w:val="20"/>
          <w:lang w:val="en-GB"/>
        </w:rPr>
        <w:t>n26</w:t>
      </w:r>
      <w:r w:rsidRPr="00200479">
        <w:rPr>
          <w:rFonts w:ascii="Calibri" w:eastAsia="宋体" w:hAnsi="Calibri" w:cs="Calibri"/>
          <w:sz w:val="20"/>
          <w:szCs w:val="20"/>
          <w:lang w:val="en-GB"/>
        </w:rPr>
        <w:t xml:space="preserve"> and Band </w:t>
      </w:r>
      <w:r w:rsidR="00C0726B" w:rsidRPr="00200479">
        <w:rPr>
          <w:rFonts w:ascii="Calibri" w:eastAsia="宋体" w:hAnsi="Calibri" w:cs="Calibri"/>
          <w:sz w:val="20"/>
          <w:szCs w:val="20"/>
          <w:lang w:val="en-GB"/>
        </w:rPr>
        <w:t>n28</w:t>
      </w:r>
      <w:r w:rsidRPr="00200479">
        <w:rPr>
          <w:rFonts w:ascii="Calibri" w:eastAsia="宋体" w:hAnsi="Calibri" w:cs="Calibri"/>
          <w:sz w:val="20"/>
          <w:szCs w:val="20"/>
          <w:lang w:val="en-GB"/>
        </w:rPr>
        <w:t xml:space="preserve"> UL IMD analysis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2"/>
        <w:gridCol w:w="1662"/>
        <w:gridCol w:w="1570"/>
        <w:gridCol w:w="1803"/>
      </w:tblGrid>
      <w:tr w:rsidR="002C33F6" w:rsidTr="00746B31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fx_low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fx_high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fy_low</w:t>
            </w:r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fy_high</w:t>
            </w:r>
          </w:p>
        </w:tc>
      </w:tr>
      <w:tr w:rsidR="002C33F6" w:rsidTr="00746B31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79209B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81</w:t>
            </w:r>
            <w:r w:rsidR="002C33F6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2C33F6" w:rsidP="002C33F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849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2C33F6" w:rsidRDefault="0079209B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703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2C33F6" w:rsidRDefault="0079209B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748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– fx_high|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– fx_low|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+ fx_high|</w:t>
            </w:r>
          </w:p>
        </w:tc>
      </w:tr>
      <w:tr w:rsidR="002C33F6" w:rsidTr="00746B31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6B24F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146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6B24F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2C33F6" w:rsidRDefault="006B24F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1517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B050"/>
            <w:vAlign w:val="center"/>
            <w:hideMark/>
          </w:tcPr>
          <w:p w:rsidR="002C33F6" w:rsidRDefault="00EB0CB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1597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–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–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– 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– fx_low|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EB0CB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880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EB0CB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995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557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682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3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 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+ 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+ fx_high|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233</w:t>
            </w:r>
            <w:r w:rsidR="00BE7477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BE7477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2401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2220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70C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2345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|3*fx_low –1*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|3*fx_high – 1*fy_low|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|3*fy_low – 1*fx_high|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|3*fy_high – 1*fx_low|</w:t>
            </w:r>
          </w:p>
        </w:tc>
      </w:tr>
      <w:tr w:rsidR="002C33F6" w:rsidTr="00746B31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1694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1844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1260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1430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|3*fx_low +1* 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|3*fx_high + 1*fy_high|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|3*fy_low + 1*fx_low|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|3*fy_high + 1*fx_high|</w:t>
            </w:r>
          </w:p>
        </w:tc>
      </w:tr>
      <w:tr w:rsidR="002C33F6" w:rsidTr="00746B31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3145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3295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2923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3093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4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–2* 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–2* 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+2* fy_low|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+2* fy_high|</w:t>
            </w:r>
          </w:p>
        </w:tc>
      </w:tr>
      <w:tr w:rsidR="002C33F6" w:rsidTr="00746B31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292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3034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3194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|fx_low – 4*fy_high|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|fx_high – 4*fy_low|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– 4*fx_high|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– 4*fx_low|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2178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1963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2693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2508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- 3*fy_high|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- 3*fy_low|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- 3*fx_high|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-3*fx_low|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616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411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1141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11432E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946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|fx_low + 4*fy_low|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|fx_high + 4*fy_high|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|fy_low + 4*fx_low|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|fy_high + 4*fx_high|</w:t>
            </w:r>
          </w:p>
        </w:tc>
      </w:tr>
      <w:tr w:rsidR="002C33F6" w:rsidTr="00746B31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3626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3841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DE3350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3959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4144</w:t>
            </w:r>
          </w:p>
        </w:tc>
      </w:tr>
      <w:tr w:rsidR="002C33F6" w:rsidTr="00746B31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Two-tone 5</w:t>
            </w:r>
            <w:r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|2*fx_low + 3*fy_low|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|2*fx_high + 3*fy_high|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|2*fy_low + 3*fx_low|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3F6" w:rsidRDefault="002C33F6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|2*fy_high + 3*fx_high|</w:t>
            </w:r>
          </w:p>
        </w:tc>
      </w:tr>
      <w:tr w:rsidR="002C33F6" w:rsidTr="00746B31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2C33F6" w:rsidP="00746B31">
            <w:pPr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37</w:t>
            </w:r>
            <w:r w:rsidR="00DE3350">
              <w:rPr>
                <w:rFonts w:ascii="Arial" w:eastAsia="宋体" w:hAnsi="Arial" w:cs="Arial"/>
                <w:sz w:val="18"/>
                <w:szCs w:val="18"/>
              </w:rPr>
              <w:t>37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2422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3848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:rsidR="002C33F6" w:rsidRDefault="001E16C2" w:rsidP="00746B3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4043</w:t>
            </w:r>
          </w:p>
        </w:tc>
      </w:tr>
    </w:tbl>
    <w:p w:rsidR="0018041C" w:rsidRPr="00D86413" w:rsidRDefault="0018041C" w:rsidP="00D86413">
      <w:pPr>
        <w:spacing w:before="80" w:after="80"/>
        <w:rPr>
          <w:rFonts w:ascii="Calibri" w:eastAsia="宋体" w:hAnsi="Calibri" w:cs="Calibri"/>
          <w:sz w:val="20"/>
          <w:szCs w:val="20"/>
          <w:lang w:val="en-GB"/>
        </w:rPr>
      </w:pPr>
      <w:r>
        <w:rPr>
          <w:rFonts w:ascii="Calibri" w:eastAsia="宋体" w:hAnsi="Calibri" w:cs="Calibri" w:hint="eastAsia"/>
          <w:sz w:val="20"/>
          <w:szCs w:val="20"/>
          <w:lang w:val="en-GB"/>
        </w:rPr>
        <w:t>B</w:t>
      </w:r>
      <w:r>
        <w:rPr>
          <w:rFonts w:ascii="Calibri" w:eastAsia="宋体" w:hAnsi="Calibri" w:cs="Calibri"/>
          <w:sz w:val="20"/>
          <w:szCs w:val="20"/>
          <w:lang w:val="en-GB"/>
        </w:rPr>
        <w:t xml:space="preserve">ased on the analysis above, there is no IMD issue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 xml:space="preserve">for </w:t>
      </w:r>
      <w:r w:rsidR="00CF4DD9">
        <w:rPr>
          <w:rFonts w:ascii="Calibri" w:eastAsia="宋体" w:hAnsi="Calibri" w:cs="Calibri"/>
          <w:sz w:val="20"/>
          <w:szCs w:val="20"/>
          <w:lang w:val="en-GB"/>
        </w:rPr>
        <w:t>CA_n26-n28</w:t>
      </w:r>
      <w:r w:rsidR="001A7419">
        <w:rPr>
          <w:rFonts w:ascii="Calibri" w:eastAsia="宋体" w:hAnsi="Calibri" w:cs="Calibri"/>
          <w:sz w:val="20"/>
          <w:szCs w:val="20"/>
          <w:lang w:val="en-GB"/>
        </w:rPr>
        <w:t>.</w:t>
      </w:r>
    </w:p>
    <w:p w:rsidR="00922249" w:rsidRPr="000B213E" w:rsidRDefault="0018041C" w:rsidP="000B213E">
      <w:pPr>
        <w:rPr>
          <w:lang w:val="en-GB" w:eastAsia="en-US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 w:rsidR="00D86413">
        <w:rPr>
          <w:rFonts w:ascii="Calibri" w:eastAsia="宋体" w:hAnsi="Calibri" w:cs="Calibri"/>
          <w:b/>
          <w:sz w:val="20"/>
          <w:szCs w:val="20"/>
          <w:lang w:val="en-GB"/>
        </w:rPr>
        <w:t xml:space="preserve"> 2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IMD issue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 for </w:t>
      </w:r>
      <w:r w:rsidR="00CF4DD9">
        <w:rPr>
          <w:rFonts w:ascii="Calibri" w:eastAsia="宋体" w:hAnsi="Calibri" w:cs="Calibri"/>
          <w:b/>
          <w:sz w:val="20"/>
          <w:szCs w:val="20"/>
          <w:lang w:val="en-GB"/>
        </w:rPr>
        <w:t>CA_n26-n28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CC46D6" w:rsidRPr="00E4194F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Conclusion</w:t>
      </w:r>
    </w:p>
    <w:p w:rsidR="00CC46D6" w:rsidRPr="00E4194F" w:rsidRDefault="00CC46D6" w:rsidP="00CC46D6">
      <w:pPr>
        <w:spacing w:before="80" w:after="80"/>
        <w:rPr>
          <w:rFonts w:ascii="Calibri" w:hAnsi="Calibri" w:cs="Calibri"/>
          <w:sz w:val="20"/>
          <w:szCs w:val="20"/>
        </w:rPr>
      </w:pPr>
      <w:r w:rsidRPr="00E4194F">
        <w:rPr>
          <w:rFonts w:ascii="Calibri" w:hAnsi="Calibri" w:cs="Calibri"/>
          <w:sz w:val="20"/>
          <w:szCs w:val="20"/>
        </w:rPr>
        <w:t xml:space="preserve">This </w:t>
      </w:r>
      <w:r w:rsidRPr="00E4194F">
        <w:rPr>
          <w:rFonts w:ascii="Calibri" w:eastAsia="宋体" w:hAnsi="Calibri" w:cs="Calibri"/>
          <w:sz w:val="20"/>
          <w:szCs w:val="20"/>
          <w:lang w:val="en-GB"/>
        </w:rPr>
        <w:t>contribution</w:t>
      </w:r>
      <w:r w:rsidRPr="00E4194F">
        <w:rPr>
          <w:rFonts w:ascii="Calibri" w:hAnsi="Calibri" w:cs="Calibri"/>
          <w:sz w:val="20"/>
          <w:szCs w:val="20"/>
        </w:rPr>
        <w:t xml:space="preserve"> </w:t>
      </w:r>
      <w:r w:rsidR="00922249" w:rsidRPr="00E4194F">
        <w:rPr>
          <w:rFonts w:ascii="Calibri" w:hAnsi="Calibri" w:cs="Calibri"/>
          <w:sz w:val="20"/>
          <w:szCs w:val="20"/>
        </w:rPr>
        <w:t xml:space="preserve">present </w:t>
      </w:r>
      <w:r w:rsidR="009532AE" w:rsidRPr="00E4194F">
        <w:rPr>
          <w:rFonts w:ascii="Calibri" w:hAnsi="Calibri" w:cs="Calibri"/>
          <w:sz w:val="20"/>
          <w:szCs w:val="20"/>
        </w:rPr>
        <w:t>our</w:t>
      </w:r>
      <w:r w:rsidR="00A45CFE">
        <w:rPr>
          <w:rFonts w:ascii="Calibri" w:hAnsi="Calibri" w:cs="Calibri"/>
          <w:sz w:val="20"/>
          <w:szCs w:val="20"/>
        </w:rPr>
        <w:t xml:space="preserve"> initial</w:t>
      </w:r>
      <w:r w:rsidR="009532AE" w:rsidRPr="00E4194F">
        <w:rPr>
          <w:rFonts w:ascii="Calibri" w:hAnsi="Calibri" w:cs="Calibri"/>
          <w:sz w:val="20"/>
          <w:szCs w:val="20"/>
        </w:rPr>
        <w:t xml:space="preserve"> views on</w:t>
      </w:r>
      <w:r w:rsidR="00D156F0" w:rsidRPr="00E4194F">
        <w:rPr>
          <w:rFonts w:ascii="Calibri" w:hAnsi="Calibri" w:cs="Calibri"/>
          <w:sz w:val="20"/>
          <w:szCs w:val="20"/>
        </w:rPr>
        <w:t xml:space="preserve"> </w:t>
      </w:r>
      <w:r w:rsidR="000B7FDA">
        <w:rPr>
          <w:rFonts w:ascii="Calibri" w:hAnsi="Calibri" w:cs="Calibri"/>
          <w:sz w:val="20"/>
          <w:szCs w:val="20"/>
        </w:rPr>
        <w:t>CA_</w:t>
      </w:r>
      <w:r w:rsidR="00C0726B">
        <w:rPr>
          <w:rFonts w:ascii="Calibri" w:hAnsi="Calibri" w:cs="Calibri"/>
          <w:sz w:val="20"/>
          <w:szCs w:val="20"/>
        </w:rPr>
        <w:t>n26</w:t>
      </w:r>
      <w:r w:rsidR="000B7FDA">
        <w:rPr>
          <w:rFonts w:ascii="Calibri" w:hAnsi="Calibri" w:cs="Calibri"/>
          <w:sz w:val="20"/>
          <w:szCs w:val="20"/>
        </w:rPr>
        <w:t>-</w:t>
      </w:r>
      <w:r w:rsidR="00C0726B">
        <w:rPr>
          <w:rFonts w:ascii="Calibri" w:hAnsi="Calibri" w:cs="Calibri"/>
          <w:sz w:val="20"/>
          <w:szCs w:val="20"/>
        </w:rPr>
        <w:t>n28</w:t>
      </w:r>
      <w:r w:rsidRPr="00E4194F">
        <w:rPr>
          <w:rFonts w:ascii="Calibri" w:hAnsi="Calibri" w:cs="Calibri"/>
          <w:sz w:val="20"/>
          <w:szCs w:val="20"/>
        </w:rPr>
        <w:t>. The following</w:t>
      </w:r>
      <w:r w:rsidR="00E1363C" w:rsidRPr="00E4194F">
        <w:rPr>
          <w:rFonts w:ascii="Calibri" w:hAnsi="Calibri" w:cs="Calibri"/>
          <w:sz w:val="20"/>
          <w:szCs w:val="20"/>
        </w:rPr>
        <w:t xml:space="preserve"> proposal</w:t>
      </w:r>
      <w:r w:rsidR="00F347BD" w:rsidRPr="00E4194F">
        <w:rPr>
          <w:rFonts w:ascii="Calibri" w:hAnsi="Calibri" w:cs="Calibri"/>
          <w:sz w:val="20"/>
          <w:szCs w:val="20"/>
        </w:rPr>
        <w:t>s</w:t>
      </w:r>
      <w:r w:rsidRPr="00E4194F">
        <w:rPr>
          <w:rFonts w:ascii="Calibri" w:hAnsi="Calibri" w:cs="Calibri"/>
          <w:sz w:val="20"/>
          <w:szCs w:val="20"/>
        </w:rPr>
        <w:t xml:space="preserve"> are </w:t>
      </w:r>
      <w:r w:rsidR="00922249" w:rsidRPr="00E4194F">
        <w:rPr>
          <w:rFonts w:ascii="Calibri" w:hAnsi="Calibri" w:cs="Calibri"/>
          <w:sz w:val="20"/>
          <w:szCs w:val="20"/>
        </w:rPr>
        <w:t>derived</w:t>
      </w:r>
      <w:r w:rsidRPr="00E4194F">
        <w:rPr>
          <w:rFonts w:ascii="Calibri" w:hAnsi="Calibri" w:cs="Calibri"/>
          <w:sz w:val="20"/>
          <w:szCs w:val="20"/>
        </w:rPr>
        <w:t xml:space="preserve">: </w:t>
      </w:r>
    </w:p>
    <w:p w:rsidR="000B213E" w:rsidRDefault="000B213E" w:rsidP="000B213E">
      <w:pPr>
        <w:spacing w:before="80" w:after="80"/>
        <w:rPr>
          <w:rFonts w:ascii="Calibri" w:eastAsia="宋体" w:hAnsi="Calibri" w:cs="Calibri"/>
          <w:b/>
          <w:sz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lang w:val="en-GB"/>
        </w:rPr>
        <w:t xml:space="preserve">Proposal 1: Study both 2 antenna architecture and 3 antenna architecture for </w:t>
      </w:r>
      <w:r w:rsidRPr="004301E8">
        <w:rPr>
          <w:rFonts w:ascii="Calibri" w:eastAsia="宋体" w:hAnsi="Calibri" w:cs="Calibri"/>
          <w:b/>
          <w:sz w:val="20"/>
          <w:lang w:val="en-GB"/>
        </w:rPr>
        <w:t>CA_n26-n28</w:t>
      </w:r>
      <w:r w:rsidRPr="00E4194F">
        <w:rPr>
          <w:rFonts w:ascii="Calibri" w:eastAsia="宋体" w:hAnsi="Calibri" w:cs="Calibri"/>
          <w:b/>
          <w:sz w:val="20"/>
          <w:lang w:val="en-GB"/>
        </w:rPr>
        <w:t xml:space="preserve"> in SI phase and specify RF requirements in the follow-up WI phase.</w:t>
      </w:r>
    </w:p>
    <w:p w:rsidR="000B213E" w:rsidRDefault="000B213E" w:rsidP="000B213E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b/>
          <w:sz w:val="20"/>
          <w:szCs w:val="20"/>
          <w:lang w:val="en-GB"/>
        </w:rPr>
        <w:t xml:space="preserve">Proposal 2: Three antenna architecture in Figure 1 and two antenna architecture in Figure 2a and 2b can be used for further study. </w:t>
      </w:r>
    </w:p>
    <w:p w:rsidR="000B213E" w:rsidRPr="00DD4F34" w:rsidRDefault="000B213E" w:rsidP="000B213E">
      <w:pPr>
        <w:spacing w:before="80" w:after="80"/>
        <w:rPr>
          <w:rFonts w:ascii="Calibri" w:eastAsia="宋体" w:hAnsi="Calibri" w:cs="Calibri"/>
          <w:b/>
          <w:sz w:val="20"/>
          <w:szCs w:val="20"/>
          <w:lang w:val="en-GB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 1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harmonic issue and harmonic mixing issue for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CA_n26-n28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922249" w:rsidRPr="000B213E" w:rsidRDefault="000B213E" w:rsidP="000B213E">
      <w:pPr>
        <w:rPr>
          <w:lang w:val="en-GB" w:eastAsia="en-US"/>
        </w:rPr>
      </w:pP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Observation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 2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: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 xml:space="preserve">There 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is no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IMD issue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 xml:space="preserve"> for </w:t>
      </w:r>
      <w:r>
        <w:rPr>
          <w:rFonts w:ascii="Calibri" w:eastAsia="宋体" w:hAnsi="Calibri" w:cs="Calibri"/>
          <w:b/>
          <w:sz w:val="20"/>
          <w:szCs w:val="20"/>
          <w:lang w:val="en-GB"/>
        </w:rPr>
        <w:t>CA_n26-n28</w:t>
      </w:r>
      <w:r w:rsidRPr="00DD4F34">
        <w:rPr>
          <w:rFonts w:ascii="Calibri" w:eastAsia="宋体" w:hAnsi="Calibri" w:cs="Calibri"/>
          <w:b/>
          <w:sz w:val="20"/>
          <w:szCs w:val="20"/>
          <w:lang w:val="en-GB"/>
        </w:rPr>
        <w:t>.</w:t>
      </w:r>
    </w:p>
    <w:p w:rsidR="00CC46D6" w:rsidRPr="00E419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E419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Reference</w:t>
      </w:r>
    </w:p>
    <w:p w:rsidR="001E4F79" w:rsidRPr="00E4194F" w:rsidRDefault="001E4F79" w:rsidP="001E4F79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r w:rsidRPr="00E4194F">
        <w:rPr>
          <w:rFonts w:ascii="Calibri" w:eastAsia="宋体" w:hAnsi="Calibri" w:cs="Calibri"/>
          <w:sz w:val="20"/>
          <w:szCs w:val="20"/>
          <w:lang w:val="en-GB"/>
        </w:rPr>
        <w:t>RP-230789, Study on enhancement for sub-1GHz NR band combinations, RAN#99</w:t>
      </w:r>
    </w:p>
    <w:sectPr w:rsidR="001E4F79" w:rsidRPr="00E4194F" w:rsidSect="0019217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236" w:rsidRDefault="00AB2236" w:rsidP="00CC46D6">
      <w:r>
        <w:separator/>
      </w:r>
    </w:p>
  </w:endnote>
  <w:endnote w:type="continuationSeparator" w:id="0">
    <w:p w:rsidR="00AB2236" w:rsidRDefault="00AB2236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9A" w:rsidRDefault="0077299A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AB223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236" w:rsidRDefault="00AB2236" w:rsidP="00CC46D6">
      <w:r>
        <w:separator/>
      </w:r>
    </w:p>
  </w:footnote>
  <w:footnote w:type="continuationSeparator" w:id="0">
    <w:p w:rsidR="00AB2236" w:rsidRDefault="00AB2236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9A" w:rsidRDefault="0077299A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328F4"/>
    <w:rsid w:val="00046A7B"/>
    <w:rsid w:val="00060391"/>
    <w:rsid w:val="00062A37"/>
    <w:rsid w:val="0006450E"/>
    <w:rsid w:val="0006586F"/>
    <w:rsid w:val="00067E80"/>
    <w:rsid w:val="0007654E"/>
    <w:rsid w:val="000855A2"/>
    <w:rsid w:val="00095BFF"/>
    <w:rsid w:val="000A058A"/>
    <w:rsid w:val="000A122A"/>
    <w:rsid w:val="000A2292"/>
    <w:rsid w:val="000A2776"/>
    <w:rsid w:val="000A4526"/>
    <w:rsid w:val="000B08B3"/>
    <w:rsid w:val="000B213E"/>
    <w:rsid w:val="000B4CA8"/>
    <w:rsid w:val="000B7FDA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1307"/>
    <w:rsid w:val="001039C0"/>
    <w:rsid w:val="0011432E"/>
    <w:rsid w:val="00121184"/>
    <w:rsid w:val="0012212B"/>
    <w:rsid w:val="00122621"/>
    <w:rsid w:val="001270DA"/>
    <w:rsid w:val="00133E5A"/>
    <w:rsid w:val="00134B6F"/>
    <w:rsid w:val="00135127"/>
    <w:rsid w:val="00136ACE"/>
    <w:rsid w:val="0014165C"/>
    <w:rsid w:val="00146870"/>
    <w:rsid w:val="00146B3E"/>
    <w:rsid w:val="001514E7"/>
    <w:rsid w:val="0016122A"/>
    <w:rsid w:val="00171734"/>
    <w:rsid w:val="0018041C"/>
    <w:rsid w:val="00184022"/>
    <w:rsid w:val="0018734F"/>
    <w:rsid w:val="00190045"/>
    <w:rsid w:val="00192172"/>
    <w:rsid w:val="00194309"/>
    <w:rsid w:val="001954C3"/>
    <w:rsid w:val="001A7419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16C2"/>
    <w:rsid w:val="001E46F9"/>
    <w:rsid w:val="001E4F79"/>
    <w:rsid w:val="001E648B"/>
    <w:rsid w:val="001E7AB9"/>
    <w:rsid w:val="001F29C8"/>
    <w:rsid w:val="001F2B5E"/>
    <w:rsid w:val="001F7054"/>
    <w:rsid w:val="00200479"/>
    <w:rsid w:val="00200B8F"/>
    <w:rsid w:val="00203316"/>
    <w:rsid w:val="00203B4F"/>
    <w:rsid w:val="00206B15"/>
    <w:rsid w:val="00212DD5"/>
    <w:rsid w:val="002138B0"/>
    <w:rsid w:val="002230AC"/>
    <w:rsid w:val="0023138A"/>
    <w:rsid w:val="00232EF6"/>
    <w:rsid w:val="00240A5A"/>
    <w:rsid w:val="00246049"/>
    <w:rsid w:val="00247E4C"/>
    <w:rsid w:val="00251618"/>
    <w:rsid w:val="00252480"/>
    <w:rsid w:val="002535FF"/>
    <w:rsid w:val="00266C8A"/>
    <w:rsid w:val="00267D6A"/>
    <w:rsid w:val="00272543"/>
    <w:rsid w:val="00274E3B"/>
    <w:rsid w:val="002755AD"/>
    <w:rsid w:val="00282D58"/>
    <w:rsid w:val="0028393B"/>
    <w:rsid w:val="0028480A"/>
    <w:rsid w:val="00285FA2"/>
    <w:rsid w:val="00287DEC"/>
    <w:rsid w:val="002A3C56"/>
    <w:rsid w:val="002A69A3"/>
    <w:rsid w:val="002A7802"/>
    <w:rsid w:val="002B4A21"/>
    <w:rsid w:val="002C33F6"/>
    <w:rsid w:val="002D026B"/>
    <w:rsid w:val="002D59B3"/>
    <w:rsid w:val="002F073E"/>
    <w:rsid w:val="002F14FF"/>
    <w:rsid w:val="00303152"/>
    <w:rsid w:val="00304144"/>
    <w:rsid w:val="003072C7"/>
    <w:rsid w:val="00324FF2"/>
    <w:rsid w:val="00325D97"/>
    <w:rsid w:val="00331CB2"/>
    <w:rsid w:val="00334B5D"/>
    <w:rsid w:val="003357AC"/>
    <w:rsid w:val="00353949"/>
    <w:rsid w:val="00354C97"/>
    <w:rsid w:val="00366A08"/>
    <w:rsid w:val="00373273"/>
    <w:rsid w:val="003747C2"/>
    <w:rsid w:val="003752F4"/>
    <w:rsid w:val="00375448"/>
    <w:rsid w:val="0038011A"/>
    <w:rsid w:val="003821A1"/>
    <w:rsid w:val="00390445"/>
    <w:rsid w:val="00391D52"/>
    <w:rsid w:val="00392925"/>
    <w:rsid w:val="00393E1B"/>
    <w:rsid w:val="00397743"/>
    <w:rsid w:val="003A54CC"/>
    <w:rsid w:val="003B03B2"/>
    <w:rsid w:val="003B0F27"/>
    <w:rsid w:val="003B40F8"/>
    <w:rsid w:val="003C5F60"/>
    <w:rsid w:val="003C6228"/>
    <w:rsid w:val="003C64FE"/>
    <w:rsid w:val="003C717E"/>
    <w:rsid w:val="003D0D75"/>
    <w:rsid w:val="003D26A6"/>
    <w:rsid w:val="003D51F8"/>
    <w:rsid w:val="003D5CF4"/>
    <w:rsid w:val="003D6E42"/>
    <w:rsid w:val="00400F02"/>
    <w:rsid w:val="00402340"/>
    <w:rsid w:val="00402D4D"/>
    <w:rsid w:val="00410BF4"/>
    <w:rsid w:val="00415927"/>
    <w:rsid w:val="00423D45"/>
    <w:rsid w:val="004301E8"/>
    <w:rsid w:val="00431467"/>
    <w:rsid w:val="00431CB5"/>
    <w:rsid w:val="00433391"/>
    <w:rsid w:val="0043423E"/>
    <w:rsid w:val="00434A14"/>
    <w:rsid w:val="00446F69"/>
    <w:rsid w:val="00451BCE"/>
    <w:rsid w:val="004553F1"/>
    <w:rsid w:val="00465CCF"/>
    <w:rsid w:val="00471745"/>
    <w:rsid w:val="00477F6C"/>
    <w:rsid w:val="00480B14"/>
    <w:rsid w:val="00483DB8"/>
    <w:rsid w:val="00485805"/>
    <w:rsid w:val="00486DA5"/>
    <w:rsid w:val="00490165"/>
    <w:rsid w:val="00490409"/>
    <w:rsid w:val="0049510B"/>
    <w:rsid w:val="0049664B"/>
    <w:rsid w:val="00496D6E"/>
    <w:rsid w:val="004A3AC3"/>
    <w:rsid w:val="004B0895"/>
    <w:rsid w:val="004B4477"/>
    <w:rsid w:val="004B5DAE"/>
    <w:rsid w:val="004B6F5D"/>
    <w:rsid w:val="004C706B"/>
    <w:rsid w:val="004C7AF4"/>
    <w:rsid w:val="004D0E57"/>
    <w:rsid w:val="004D101C"/>
    <w:rsid w:val="004D2942"/>
    <w:rsid w:val="004E3DBA"/>
    <w:rsid w:val="004F42D4"/>
    <w:rsid w:val="004F5CC0"/>
    <w:rsid w:val="004F6362"/>
    <w:rsid w:val="00502201"/>
    <w:rsid w:val="005072BF"/>
    <w:rsid w:val="00510493"/>
    <w:rsid w:val="005123D1"/>
    <w:rsid w:val="00522C03"/>
    <w:rsid w:val="005234A8"/>
    <w:rsid w:val="00526F16"/>
    <w:rsid w:val="005345FA"/>
    <w:rsid w:val="00534C6E"/>
    <w:rsid w:val="00536C6F"/>
    <w:rsid w:val="00544AF8"/>
    <w:rsid w:val="00552A17"/>
    <w:rsid w:val="00554C15"/>
    <w:rsid w:val="005623DB"/>
    <w:rsid w:val="0056339D"/>
    <w:rsid w:val="00566C7B"/>
    <w:rsid w:val="00575B31"/>
    <w:rsid w:val="0057768E"/>
    <w:rsid w:val="0058612D"/>
    <w:rsid w:val="00586E36"/>
    <w:rsid w:val="00586F97"/>
    <w:rsid w:val="005871DA"/>
    <w:rsid w:val="005916A4"/>
    <w:rsid w:val="0059704A"/>
    <w:rsid w:val="005A4AD8"/>
    <w:rsid w:val="005A6A23"/>
    <w:rsid w:val="005B05D3"/>
    <w:rsid w:val="005D3021"/>
    <w:rsid w:val="005D3872"/>
    <w:rsid w:val="005D5B35"/>
    <w:rsid w:val="005D6E4E"/>
    <w:rsid w:val="005D78A1"/>
    <w:rsid w:val="005E0882"/>
    <w:rsid w:val="005E39CB"/>
    <w:rsid w:val="005E6678"/>
    <w:rsid w:val="005E6BDC"/>
    <w:rsid w:val="005E6CAB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40A6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41D0"/>
    <w:rsid w:val="0068717B"/>
    <w:rsid w:val="00691C82"/>
    <w:rsid w:val="00692403"/>
    <w:rsid w:val="00694D89"/>
    <w:rsid w:val="006973E4"/>
    <w:rsid w:val="006A069A"/>
    <w:rsid w:val="006A3143"/>
    <w:rsid w:val="006A6355"/>
    <w:rsid w:val="006B24FE"/>
    <w:rsid w:val="006B271D"/>
    <w:rsid w:val="006B4711"/>
    <w:rsid w:val="006B4913"/>
    <w:rsid w:val="006B4EB9"/>
    <w:rsid w:val="006E2F5D"/>
    <w:rsid w:val="006E3896"/>
    <w:rsid w:val="006E3F71"/>
    <w:rsid w:val="006F33D0"/>
    <w:rsid w:val="006F68E1"/>
    <w:rsid w:val="006F6E24"/>
    <w:rsid w:val="006F7F9E"/>
    <w:rsid w:val="007032D8"/>
    <w:rsid w:val="00721B95"/>
    <w:rsid w:val="00732054"/>
    <w:rsid w:val="0073557D"/>
    <w:rsid w:val="00744BC6"/>
    <w:rsid w:val="00751607"/>
    <w:rsid w:val="007519E3"/>
    <w:rsid w:val="007528E5"/>
    <w:rsid w:val="00755058"/>
    <w:rsid w:val="00756D16"/>
    <w:rsid w:val="00762D72"/>
    <w:rsid w:val="0076513D"/>
    <w:rsid w:val="007667AE"/>
    <w:rsid w:val="0077004A"/>
    <w:rsid w:val="0077299A"/>
    <w:rsid w:val="00777926"/>
    <w:rsid w:val="00781A80"/>
    <w:rsid w:val="00787137"/>
    <w:rsid w:val="007902A4"/>
    <w:rsid w:val="0079209B"/>
    <w:rsid w:val="007A492B"/>
    <w:rsid w:val="007A5574"/>
    <w:rsid w:val="007B12E7"/>
    <w:rsid w:val="007B46AC"/>
    <w:rsid w:val="007B6AEB"/>
    <w:rsid w:val="007B7BF1"/>
    <w:rsid w:val="007C0213"/>
    <w:rsid w:val="007D2686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15869"/>
    <w:rsid w:val="00815F2F"/>
    <w:rsid w:val="00817058"/>
    <w:rsid w:val="00820D47"/>
    <w:rsid w:val="00822606"/>
    <w:rsid w:val="00824F8B"/>
    <w:rsid w:val="00837725"/>
    <w:rsid w:val="00840DBC"/>
    <w:rsid w:val="00841B2A"/>
    <w:rsid w:val="00842339"/>
    <w:rsid w:val="00851E6B"/>
    <w:rsid w:val="00856070"/>
    <w:rsid w:val="00857042"/>
    <w:rsid w:val="00857F61"/>
    <w:rsid w:val="00866850"/>
    <w:rsid w:val="00885EFF"/>
    <w:rsid w:val="00887027"/>
    <w:rsid w:val="0088792B"/>
    <w:rsid w:val="00896FBF"/>
    <w:rsid w:val="008A1F26"/>
    <w:rsid w:val="008A268D"/>
    <w:rsid w:val="008A309C"/>
    <w:rsid w:val="008A5465"/>
    <w:rsid w:val="008B0E01"/>
    <w:rsid w:val="008B1223"/>
    <w:rsid w:val="008C09E8"/>
    <w:rsid w:val="008E6A7F"/>
    <w:rsid w:val="008F5A02"/>
    <w:rsid w:val="00903C30"/>
    <w:rsid w:val="00922249"/>
    <w:rsid w:val="0093314D"/>
    <w:rsid w:val="00935F6B"/>
    <w:rsid w:val="009430BC"/>
    <w:rsid w:val="009446BD"/>
    <w:rsid w:val="00947391"/>
    <w:rsid w:val="00952032"/>
    <w:rsid w:val="009532AE"/>
    <w:rsid w:val="009565A3"/>
    <w:rsid w:val="00961BCE"/>
    <w:rsid w:val="0097324D"/>
    <w:rsid w:val="00975E47"/>
    <w:rsid w:val="0098014F"/>
    <w:rsid w:val="0098059D"/>
    <w:rsid w:val="00981685"/>
    <w:rsid w:val="009825E6"/>
    <w:rsid w:val="00983CE1"/>
    <w:rsid w:val="0098721D"/>
    <w:rsid w:val="009962CD"/>
    <w:rsid w:val="009B2962"/>
    <w:rsid w:val="009B5C3F"/>
    <w:rsid w:val="009C14D5"/>
    <w:rsid w:val="009C191F"/>
    <w:rsid w:val="009D4A2E"/>
    <w:rsid w:val="009D547E"/>
    <w:rsid w:val="009E791E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45CFE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7646"/>
    <w:rsid w:val="00AA7794"/>
    <w:rsid w:val="00AA7898"/>
    <w:rsid w:val="00AB1DF0"/>
    <w:rsid w:val="00AB2236"/>
    <w:rsid w:val="00AB31F6"/>
    <w:rsid w:val="00AB3ACD"/>
    <w:rsid w:val="00AB4BA7"/>
    <w:rsid w:val="00AC365B"/>
    <w:rsid w:val="00AE1346"/>
    <w:rsid w:val="00AE194E"/>
    <w:rsid w:val="00AE7686"/>
    <w:rsid w:val="00AF1241"/>
    <w:rsid w:val="00B039E5"/>
    <w:rsid w:val="00B04062"/>
    <w:rsid w:val="00B05968"/>
    <w:rsid w:val="00B25248"/>
    <w:rsid w:val="00B31896"/>
    <w:rsid w:val="00B407D5"/>
    <w:rsid w:val="00B43B86"/>
    <w:rsid w:val="00B44C0C"/>
    <w:rsid w:val="00B475F3"/>
    <w:rsid w:val="00B47762"/>
    <w:rsid w:val="00B50F6E"/>
    <w:rsid w:val="00B63634"/>
    <w:rsid w:val="00B65014"/>
    <w:rsid w:val="00B7210F"/>
    <w:rsid w:val="00B72126"/>
    <w:rsid w:val="00B75784"/>
    <w:rsid w:val="00B8082E"/>
    <w:rsid w:val="00B8183C"/>
    <w:rsid w:val="00BA0F8C"/>
    <w:rsid w:val="00BA125C"/>
    <w:rsid w:val="00BA56FD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5CB6"/>
    <w:rsid w:val="00BE7477"/>
    <w:rsid w:val="00BF085E"/>
    <w:rsid w:val="00BF7AE3"/>
    <w:rsid w:val="00C04FE0"/>
    <w:rsid w:val="00C0726B"/>
    <w:rsid w:val="00C10E73"/>
    <w:rsid w:val="00C12BD8"/>
    <w:rsid w:val="00C1358C"/>
    <w:rsid w:val="00C152CD"/>
    <w:rsid w:val="00C160B8"/>
    <w:rsid w:val="00C23411"/>
    <w:rsid w:val="00C36177"/>
    <w:rsid w:val="00C37553"/>
    <w:rsid w:val="00C4004D"/>
    <w:rsid w:val="00C40B19"/>
    <w:rsid w:val="00C430B0"/>
    <w:rsid w:val="00C43FE3"/>
    <w:rsid w:val="00C44D6D"/>
    <w:rsid w:val="00C47B8B"/>
    <w:rsid w:val="00C5429C"/>
    <w:rsid w:val="00C60939"/>
    <w:rsid w:val="00C644AE"/>
    <w:rsid w:val="00C74822"/>
    <w:rsid w:val="00C827FA"/>
    <w:rsid w:val="00C84B13"/>
    <w:rsid w:val="00C84D15"/>
    <w:rsid w:val="00C86D46"/>
    <w:rsid w:val="00C87314"/>
    <w:rsid w:val="00C975C0"/>
    <w:rsid w:val="00CA5F17"/>
    <w:rsid w:val="00CB07A0"/>
    <w:rsid w:val="00CB2457"/>
    <w:rsid w:val="00CB79C2"/>
    <w:rsid w:val="00CC064C"/>
    <w:rsid w:val="00CC46D6"/>
    <w:rsid w:val="00CC6E42"/>
    <w:rsid w:val="00CC74AD"/>
    <w:rsid w:val="00CD4C0A"/>
    <w:rsid w:val="00CF4752"/>
    <w:rsid w:val="00CF4DD9"/>
    <w:rsid w:val="00D06A7B"/>
    <w:rsid w:val="00D1378A"/>
    <w:rsid w:val="00D14434"/>
    <w:rsid w:val="00D156F0"/>
    <w:rsid w:val="00D177BB"/>
    <w:rsid w:val="00D26674"/>
    <w:rsid w:val="00D27EC9"/>
    <w:rsid w:val="00D37185"/>
    <w:rsid w:val="00D375D0"/>
    <w:rsid w:val="00D43D7E"/>
    <w:rsid w:val="00D47041"/>
    <w:rsid w:val="00D525A3"/>
    <w:rsid w:val="00D55098"/>
    <w:rsid w:val="00D63C4F"/>
    <w:rsid w:val="00D64359"/>
    <w:rsid w:val="00D6746E"/>
    <w:rsid w:val="00D72730"/>
    <w:rsid w:val="00D83973"/>
    <w:rsid w:val="00D86413"/>
    <w:rsid w:val="00DA0F88"/>
    <w:rsid w:val="00DB0C9E"/>
    <w:rsid w:val="00DB11DB"/>
    <w:rsid w:val="00DB1309"/>
    <w:rsid w:val="00DB6EE8"/>
    <w:rsid w:val="00DC45D2"/>
    <w:rsid w:val="00DC4749"/>
    <w:rsid w:val="00DD4F34"/>
    <w:rsid w:val="00DD5129"/>
    <w:rsid w:val="00DD5AF9"/>
    <w:rsid w:val="00DE3350"/>
    <w:rsid w:val="00DE5506"/>
    <w:rsid w:val="00DF3C4B"/>
    <w:rsid w:val="00DF6FA5"/>
    <w:rsid w:val="00DF7603"/>
    <w:rsid w:val="00E103A9"/>
    <w:rsid w:val="00E1363C"/>
    <w:rsid w:val="00E16A1E"/>
    <w:rsid w:val="00E21B09"/>
    <w:rsid w:val="00E22660"/>
    <w:rsid w:val="00E25051"/>
    <w:rsid w:val="00E2562F"/>
    <w:rsid w:val="00E30C10"/>
    <w:rsid w:val="00E4194F"/>
    <w:rsid w:val="00E4242B"/>
    <w:rsid w:val="00E458E0"/>
    <w:rsid w:val="00E668A3"/>
    <w:rsid w:val="00E838F7"/>
    <w:rsid w:val="00E842C4"/>
    <w:rsid w:val="00E93A04"/>
    <w:rsid w:val="00E96E28"/>
    <w:rsid w:val="00EB0CB0"/>
    <w:rsid w:val="00EB1CA7"/>
    <w:rsid w:val="00EB6E35"/>
    <w:rsid w:val="00EB7BEE"/>
    <w:rsid w:val="00EC56B6"/>
    <w:rsid w:val="00ED09EC"/>
    <w:rsid w:val="00ED3CE8"/>
    <w:rsid w:val="00ED6E4D"/>
    <w:rsid w:val="00EE2A29"/>
    <w:rsid w:val="00EE43CF"/>
    <w:rsid w:val="00EE723F"/>
    <w:rsid w:val="00EF14A1"/>
    <w:rsid w:val="00EF5531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226"/>
    <w:rsid w:val="00F347BD"/>
    <w:rsid w:val="00F3536A"/>
    <w:rsid w:val="00F41070"/>
    <w:rsid w:val="00F411FC"/>
    <w:rsid w:val="00F43E8B"/>
    <w:rsid w:val="00F44675"/>
    <w:rsid w:val="00F4797D"/>
    <w:rsid w:val="00F539D5"/>
    <w:rsid w:val="00F555BB"/>
    <w:rsid w:val="00F60188"/>
    <w:rsid w:val="00F66C95"/>
    <w:rsid w:val="00F71F6E"/>
    <w:rsid w:val="00F7204B"/>
    <w:rsid w:val="00F73CC1"/>
    <w:rsid w:val="00F74937"/>
    <w:rsid w:val="00F80D22"/>
    <w:rsid w:val="00F878BC"/>
    <w:rsid w:val="00F91B78"/>
    <w:rsid w:val="00F9385F"/>
    <w:rsid w:val="00F96184"/>
    <w:rsid w:val="00F97624"/>
    <w:rsid w:val="00FA0B5C"/>
    <w:rsid w:val="00FA24BA"/>
    <w:rsid w:val="00FA3B03"/>
    <w:rsid w:val="00FA51CB"/>
    <w:rsid w:val="00FA5671"/>
    <w:rsid w:val="00FB08C0"/>
    <w:rsid w:val="00FB5215"/>
    <w:rsid w:val="00FC4593"/>
    <w:rsid w:val="00FC4B0C"/>
    <w:rsid w:val="00FC6147"/>
    <w:rsid w:val="00FC7060"/>
    <w:rsid w:val="00FE004F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6118C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DECFC-6804-43B3-A3D4-C3D27D77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2420</TotalTime>
  <Pages>5</Pages>
  <Words>987</Words>
  <Characters>5631</Characters>
  <Application>Microsoft Office Word</Application>
  <DocSecurity>0</DocSecurity>
  <Lines>46</Lines>
  <Paragraphs>13</Paragraphs>
  <ScaleCrop>false</ScaleCrop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581</cp:revision>
  <dcterms:created xsi:type="dcterms:W3CDTF">2022-07-26T06:23:00Z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